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82C4" w14:textId="55EE604A" w:rsidR="007964E2" w:rsidRPr="00A352EF" w:rsidRDefault="003A6CE1">
      <w:pPr>
        <w:rPr>
          <w:b/>
          <w:bCs/>
          <w:sz w:val="40"/>
          <w:szCs w:val="40"/>
        </w:rPr>
      </w:pPr>
      <w:r>
        <w:rPr>
          <w:b/>
          <w:bCs/>
          <w:sz w:val="40"/>
          <w:szCs w:val="40"/>
        </w:rPr>
        <w:t xml:space="preserve">10. Becoming Gods battle axe: </w:t>
      </w:r>
      <w:r w:rsidR="007964E2" w:rsidRPr="007964E2">
        <w:rPr>
          <w:b/>
          <w:bCs/>
          <w:sz w:val="40"/>
          <w:szCs w:val="40"/>
        </w:rPr>
        <w:t>Embrace encouragement.</w:t>
      </w:r>
    </w:p>
    <w:p w14:paraId="78575FD3" w14:textId="0D8B2357" w:rsidR="007964E2" w:rsidRDefault="007964E2" w:rsidP="007964E2">
      <w:pPr>
        <w:pStyle w:val="ListParagraph"/>
        <w:numPr>
          <w:ilvl w:val="0"/>
          <w:numId w:val="1"/>
        </w:numPr>
      </w:pPr>
      <w:r>
        <w:t>Greetings!</w:t>
      </w:r>
    </w:p>
    <w:p w14:paraId="6A7C3548" w14:textId="77777777" w:rsidR="007964E2" w:rsidRDefault="007964E2" w:rsidP="007964E2">
      <w:pPr>
        <w:pStyle w:val="ListParagraph"/>
        <w:numPr>
          <w:ilvl w:val="0"/>
          <w:numId w:val="1"/>
        </w:numPr>
      </w:pPr>
      <w:r>
        <w:t xml:space="preserve">Pre-sermon </w:t>
      </w:r>
      <w:proofErr w:type="spellStart"/>
      <w:r>
        <w:t>declarings</w:t>
      </w:r>
      <w:proofErr w:type="spellEnd"/>
    </w:p>
    <w:p w14:paraId="34CE5562" w14:textId="77777777" w:rsidR="007964E2" w:rsidRPr="007964E2" w:rsidRDefault="007964E2" w:rsidP="007964E2">
      <w:pPr>
        <w:pStyle w:val="ListParagraph"/>
        <w:numPr>
          <w:ilvl w:val="0"/>
          <w:numId w:val="2"/>
        </w:numPr>
        <w:rPr>
          <w:rStyle w:val="text"/>
          <w:sz w:val="24"/>
          <w:szCs w:val="30"/>
        </w:rPr>
      </w:pPr>
      <w:r w:rsidRPr="007964E2">
        <w:rPr>
          <w:rFonts w:cstheme="minorHAnsi"/>
          <w:b/>
          <w:bCs/>
          <w:color w:val="000000"/>
          <w:sz w:val="20"/>
          <w:szCs w:val="20"/>
          <w:shd w:val="clear" w:color="auto" w:fill="FFFFFF"/>
        </w:rPr>
        <w:t xml:space="preserve">1 Chronicles 16:34: </w:t>
      </w:r>
      <w:r w:rsidRPr="007964E2">
        <w:rPr>
          <w:rStyle w:val="text"/>
          <w:rFonts w:cstheme="minorHAnsi"/>
          <w:color w:val="000000"/>
          <w:sz w:val="20"/>
          <w:szCs w:val="20"/>
          <w:shd w:val="clear" w:color="auto" w:fill="FFFFFF"/>
        </w:rPr>
        <w:t>Give thanks to the </w:t>
      </w:r>
      <w:r w:rsidRPr="007964E2">
        <w:rPr>
          <w:rStyle w:val="small-caps"/>
          <w:rFonts w:cstheme="minorHAnsi"/>
          <w:smallCaps/>
          <w:color w:val="000000"/>
          <w:sz w:val="20"/>
          <w:szCs w:val="20"/>
          <w:shd w:val="clear" w:color="auto" w:fill="FFFFFF"/>
        </w:rPr>
        <w:t>Lord</w:t>
      </w:r>
      <w:r w:rsidRPr="007964E2">
        <w:rPr>
          <w:rStyle w:val="text"/>
          <w:rFonts w:cstheme="minorHAnsi"/>
          <w:color w:val="000000"/>
          <w:sz w:val="20"/>
          <w:szCs w:val="20"/>
          <w:shd w:val="clear" w:color="auto" w:fill="FFFFFF"/>
        </w:rPr>
        <w:t>, for he is good;</w:t>
      </w:r>
      <w:r w:rsidRPr="007964E2">
        <w:rPr>
          <w:rStyle w:val="indent-1-breaks"/>
          <w:rFonts w:cstheme="minorHAnsi"/>
          <w:color w:val="000000"/>
          <w:sz w:val="20"/>
          <w:szCs w:val="20"/>
          <w:shd w:val="clear" w:color="auto" w:fill="FFFFFF"/>
        </w:rPr>
        <w:t> </w:t>
      </w:r>
      <w:r w:rsidRPr="007964E2">
        <w:rPr>
          <w:rStyle w:val="text"/>
          <w:rFonts w:cstheme="minorHAnsi"/>
          <w:color w:val="000000"/>
          <w:sz w:val="20"/>
          <w:szCs w:val="20"/>
          <w:shd w:val="clear" w:color="auto" w:fill="FFFFFF"/>
        </w:rPr>
        <w:t>his love endures forever.</w:t>
      </w:r>
    </w:p>
    <w:p w14:paraId="232D0367" w14:textId="0980FF49" w:rsidR="007964E2" w:rsidRPr="007964E2" w:rsidRDefault="007964E2" w:rsidP="007964E2">
      <w:pPr>
        <w:pStyle w:val="ListParagraph"/>
        <w:numPr>
          <w:ilvl w:val="0"/>
          <w:numId w:val="2"/>
        </w:numPr>
        <w:rPr>
          <w:sz w:val="24"/>
          <w:szCs w:val="30"/>
        </w:rPr>
      </w:pPr>
      <w:r w:rsidRPr="007964E2">
        <w:rPr>
          <w:rFonts w:cstheme="minorHAnsi"/>
          <w:b/>
          <w:bCs/>
          <w:sz w:val="20"/>
          <w:szCs w:val="20"/>
        </w:rPr>
        <w:t>Psalm 95: 1- 5</w:t>
      </w:r>
    </w:p>
    <w:p w14:paraId="10E85BEA" w14:textId="77777777" w:rsidR="007964E2" w:rsidRPr="009D4FFB" w:rsidRDefault="007964E2" w:rsidP="007964E2">
      <w:pPr>
        <w:spacing w:after="0"/>
        <w:ind w:left="720"/>
        <w:rPr>
          <w:rFonts w:cstheme="minorHAnsi"/>
          <w:sz w:val="20"/>
          <w:szCs w:val="20"/>
        </w:rPr>
      </w:pPr>
      <w:r w:rsidRPr="009D4FFB">
        <w:rPr>
          <w:rFonts w:cstheme="minorHAnsi"/>
          <w:b/>
          <w:bCs/>
          <w:sz w:val="20"/>
          <w:szCs w:val="20"/>
          <w:vertAlign w:val="superscript"/>
        </w:rPr>
        <w:t>1 </w:t>
      </w:r>
      <w:r w:rsidRPr="009D4FFB">
        <w:rPr>
          <w:rFonts w:cstheme="minorHAnsi"/>
          <w:sz w:val="20"/>
          <w:szCs w:val="20"/>
        </w:rPr>
        <w:t>Come, let us sing for joy to the Lord;</w:t>
      </w:r>
      <w:r w:rsidRPr="009D4FFB">
        <w:rPr>
          <w:rFonts w:cstheme="minorHAnsi"/>
          <w:sz w:val="20"/>
          <w:szCs w:val="20"/>
        </w:rPr>
        <w:br/>
        <w:t>    let us shout aloud to the Rock of our salvation.</w:t>
      </w:r>
      <w:r w:rsidRPr="009D4FFB">
        <w:rPr>
          <w:rFonts w:cstheme="minorHAnsi"/>
          <w:sz w:val="20"/>
          <w:szCs w:val="20"/>
        </w:rPr>
        <w:br/>
      </w:r>
      <w:r w:rsidRPr="009D4FFB">
        <w:rPr>
          <w:rFonts w:cstheme="minorHAnsi"/>
          <w:b/>
          <w:bCs/>
          <w:sz w:val="20"/>
          <w:szCs w:val="20"/>
          <w:vertAlign w:val="superscript"/>
        </w:rPr>
        <w:t>2 </w:t>
      </w:r>
      <w:r w:rsidRPr="009D4FFB">
        <w:rPr>
          <w:rFonts w:cstheme="minorHAnsi"/>
          <w:sz w:val="20"/>
          <w:szCs w:val="20"/>
        </w:rPr>
        <w:t xml:space="preserve">Let us come before him with </w:t>
      </w:r>
      <w:r w:rsidRPr="009D4FFB">
        <w:rPr>
          <w:rFonts w:cstheme="minorHAnsi"/>
          <w:b/>
          <w:bCs/>
          <w:sz w:val="20"/>
          <w:szCs w:val="20"/>
        </w:rPr>
        <w:t>thanksgiving</w:t>
      </w:r>
      <w:r w:rsidRPr="009D4FFB">
        <w:rPr>
          <w:rFonts w:cstheme="minorHAnsi"/>
          <w:sz w:val="20"/>
          <w:szCs w:val="20"/>
        </w:rPr>
        <w:br/>
        <w:t>    and extol him with music and song.</w:t>
      </w:r>
    </w:p>
    <w:p w14:paraId="3D1ADD26" w14:textId="77777777" w:rsidR="007964E2" w:rsidRPr="009D4FFB" w:rsidRDefault="007964E2" w:rsidP="007964E2">
      <w:pPr>
        <w:spacing w:after="0"/>
        <w:ind w:left="720"/>
        <w:rPr>
          <w:rFonts w:cstheme="minorHAnsi"/>
          <w:sz w:val="20"/>
          <w:szCs w:val="20"/>
        </w:rPr>
      </w:pPr>
      <w:r w:rsidRPr="009D4FFB">
        <w:rPr>
          <w:rFonts w:cstheme="minorHAnsi"/>
          <w:b/>
          <w:bCs/>
          <w:sz w:val="20"/>
          <w:szCs w:val="20"/>
          <w:vertAlign w:val="superscript"/>
        </w:rPr>
        <w:t>3 </w:t>
      </w:r>
      <w:r w:rsidRPr="009D4FFB">
        <w:rPr>
          <w:rFonts w:cstheme="minorHAnsi"/>
          <w:b/>
          <w:bCs/>
          <w:sz w:val="20"/>
          <w:szCs w:val="20"/>
        </w:rPr>
        <w:t>For the Lord is the great God,</w:t>
      </w:r>
      <w:r w:rsidRPr="009D4FFB">
        <w:rPr>
          <w:rFonts w:cstheme="minorHAnsi"/>
          <w:b/>
          <w:bCs/>
          <w:sz w:val="20"/>
          <w:szCs w:val="20"/>
        </w:rPr>
        <w:br/>
        <w:t>    the great King above all gods.</w:t>
      </w:r>
      <w:r w:rsidRPr="009D4FFB">
        <w:rPr>
          <w:rFonts w:cstheme="minorHAnsi"/>
          <w:sz w:val="20"/>
          <w:szCs w:val="20"/>
        </w:rPr>
        <w:br/>
      </w:r>
      <w:r w:rsidRPr="009D4FFB">
        <w:rPr>
          <w:rFonts w:cstheme="minorHAnsi"/>
          <w:b/>
          <w:bCs/>
          <w:sz w:val="20"/>
          <w:szCs w:val="20"/>
          <w:vertAlign w:val="superscript"/>
        </w:rPr>
        <w:t>4 </w:t>
      </w:r>
      <w:r w:rsidRPr="009D4FFB">
        <w:rPr>
          <w:rFonts w:cstheme="minorHAnsi"/>
          <w:sz w:val="20"/>
          <w:szCs w:val="20"/>
        </w:rPr>
        <w:t>In his hand are the depths of the earth,</w:t>
      </w:r>
      <w:r w:rsidRPr="009D4FFB">
        <w:rPr>
          <w:rFonts w:cstheme="minorHAnsi"/>
          <w:sz w:val="20"/>
          <w:szCs w:val="20"/>
        </w:rPr>
        <w:br/>
        <w:t>    and the mountain peaks belong to him.</w:t>
      </w:r>
      <w:r w:rsidRPr="009D4FFB">
        <w:rPr>
          <w:rFonts w:cstheme="minorHAnsi"/>
          <w:sz w:val="20"/>
          <w:szCs w:val="20"/>
        </w:rPr>
        <w:br/>
      </w:r>
      <w:r w:rsidRPr="009D4FFB">
        <w:rPr>
          <w:rFonts w:cstheme="minorHAnsi"/>
          <w:b/>
          <w:bCs/>
          <w:sz w:val="20"/>
          <w:szCs w:val="20"/>
          <w:vertAlign w:val="superscript"/>
        </w:rPr>
        <w:t>5 </w:t>
      </w:r>
      <w:r w:rsidRPr="009D4FFB">
        <w:rPr>
          <w:rFonts w:cstheme="minorHAnsi"/>
          <w:sz w:val="20"/>
          <w:szCs w:val="20"/>
        </w:rPr>
        <w:t>The sea is his, for he made it,</w:t>
      </w:r>
      <w:r w:rsidRPr="009D4FFB">
        <w:rPr>
          <w:rFonts w:cstheme="minorHAnsi"/>
          <w:sz w:val="20"/>
          <w:szCs w:val="20"/>
        </w:rPr>
        <w:br/>
        <w:t>    and his hands formed the dry land.</w:t>
      </w:r>
    </w:p>
    <w:p w14:paraId="7EACB40A" w14:textId="77777777" w:rsidR="007964E2" w:rsidRDefault="007964E2" w:rsidP="007964E2">
      <w:pPr>
        <w:ind w:left="720"/>
      </w:pPr>
    </w:p>
    <w:p w14:paraId="79023EF3" w14:textId="69B1D517" w:rsidR="007964E2" w:rsidRDefault="007964E2" w:rsidP="007964E2">
      <w:pPr>
        <w:pStyle w:val="ListParagraph"/>
        <w:numPr>
          <w:ilvl w:val="0"/>
          <w:numId w:val="1"/>
        </w:numPr>
      </w:pPr>
      <w:r>
        <w:t>Prayers for Adoration and thanksgiving</w:t>
      </w:r>
    </w:p>
    <w:p w14:paraId="1264AC93" w14:textId="77777777" w:rsidR="001412D5" w:rsidRDefault="001412D5" w:rsidP="001412D5">
      <w:pPr>
        <w:pStyle w:val="ListParagraph"/>
        <w:ind w:left="360"/>
      </w:pPr>
    </w:p>
    <w:p w14:paraId="354F8B44" w14:textId="0E8AE122" w:rsidR="007964E2" w:rsidRPr="007964E2" w:rsidRDefault="007964E2" w:rsidP="007964E2">
      <w:pPr>
        <w:pStyle w:val="ListParagraph"/>
        <w:numPr>
          <w:ilvl w:val="0"/>
          <w:numId w:val="1"/>
        </w:numPr>
        <w:spacing w:after="0" w:line="240" w:lineRule="auto"/>
        <w:rPr>
          <w:b/>
          <w:bCs/>
        </w:rPr>
      </w:pPr>
      <w:r w:rsidRPr="007964E2">
        <w:rPr>
          <w:b/>
          <w:bCs/>
        </w:rPr>
        <w:t xml:space="preserve">Introduction </w:t>
      </w:r>
    </w:p>
    <w:p w14:paraId="10268645" w14:textId="220F029D" w:rsidR="009A36DC" w:rsidRDefault="009A36DC" w:rsidP="007964E2">
      <w:pPr>
        <w:shd w:val="clear" w:color="auto" w:fill="FFFFFF"/>
        <w:spacing w:line="240" w:lineRule="auto"/>
      </w:pPr>
      <w:r>
        <w:t>Becoming Gods battle axe- from Jeremiah 5</w:t>
      </w:r>
      <w:r w:rsidR="00503713">
        <w:t>1</w:t>
      </w:r>
      <w:r>
        <w:t>:2</w:t>
      </w:r>
      <w:r w:rsidR="00503713">
        <w:t>0</w:t>
      </w:r>
    </w:p>
    <w:p w14:paraId="00026D4E" w14:textId="24000FDB" w:rsidR="009A36DC" w:rsidRDefault="009A36DC" w:rsidP="007964E2">
      <w:pPr>
        <w:shd w:val="clear" w:color="auto" w:fill="FFFFFF"/>
        <w:spacing w:line="240" w:lineRule="auto"/>
      </w:pPr>
      <w:r>
        <w:t>In seasons of war, you will need encouragement just like soldiers encourage each other and how their commander encourages them.</w:t>
      </w:r>
    </w:p>
    <w:p w14:paraId="41708985" w14:textId="26639CA3" w:rsidR="009A36DC" w:rsidRDefault="009A36DC" w:rsidP="007964E2">
      <w:pPr>
        <w:shd w:val="clear" w:color="auto" w:fill="FFFFFF"/>
        <w:spacing w:line="240" w:lineRule="auto"/>
      </w:pPr>
      <w:r>
        <w:t xml:space="preserve">In battle – don’t move in until you have made peace that the battle is the Lords and victory belongs to him. Knowledge for battle is key and very strategic. </w:t>
      </w:r>
    </w:p>
    <w:p w14:paraId="79856B5F" w14:textId="5D1EC1EC" w:rsidR="007964E2" w:rsidRDefault="007964E2" w:rsidP="007964E2">
      <w:pPr>
        <w:shd w:val="clear" w:color="auto" w:fill="FFFFFF"/>
        <w:spacing w:line="240" w:lineRule="auto"/>
        <w:rPr>
          <w:rFonts w:ascii="Arial" w:eastAsia="Times New Roman" w:hAnsi="Arial" w:cs="Arial"/>
          <w:b/>
          <w:bCs/>
          <w:color w:val="202124"/>
          <w:sz w:val="21"/>
          <w:szCs w:val="21"/>
          <w:lang w:val="en-AU" w:eastAsia="zh-CN" w:bidi="th-TH"/>
        </w:rPr>
      </w:pPr>
      <w:r>
        <w:t xml:space="preserve">Definition of encouragement: </w:t>
      </w:r>
      <w:r w:rsidRPr="007964E2">
        <w:rPr>
          <w:rFonts w:ascii="Arial" w:eastAsia="Times New Roman" w:hAnsi="Arial" w:cs="Arial"/>
          <w:color w:val="202124"/>
          <w:sz w:val="21"/>
          <w:szCs w:val="21"/>
          <w:lang w:val="en-AU" w:eastAsia="zh-CN" w:bidi="th-TH"/>
        </w:rPr>
        <w:t xml:space="preserve">the action of giving someone </w:t>
      </w:r>
      <w:r w:rsidRPr="007964E2">
        <w:rPr>
          <w:rFonts w:ascii="Arial" w:eastAsia="Times New Roman" w:hAnsi="Arial" w:cs="Arial"/>
          <w:b/>
          <w:bCs/>
          <w:color w:val="202124"/>
          <w:sz w:val="21"/>
          <w:szCs w:val="21"/>
          <w:lang w:val="en-AU" w:eastAsia="zh-CN" w:bidi="th-TH"/>
        </w:rPr>
        <w:t>support, confidence, or hope</w:t>
      </w:r>
      <w:r>
        <w:rPr>
          <w:rFonts w:ascii="Arial" w:eastAsia="Times New Roman" w:hAnsi="Arial" w:cs="Arial"/>
          <w:b/>
          <w:bCs/>
          <w:color w:val="202124"/>
          <w:sz w:val="21"/>
          <w:szCs w:val="21"/>
          <w:lang w:val="en-AU" w:eastAsia="zh-CN" w:bidi="th-TH"/>
        </w:rPr>
        <w:t xml:space="preserve">; </w:t>
      </w:r>
      <w:hyperlink r:id="rId7" w:history="1">
        <w:r>
          <w:rPr>
            <w:rStyle w:val="Hyperlink"/>
            <w:rFonts w:ascii="Arial" w:hAnsi="Arial" w:cs="Arial"/>
            <w:sz w:val="21"/>
            <w:szCs w:val="21"/>
            <w:shd w:val="clear" w:color="auto" w:fill="FFFFFF"/>
          </w:rPr>
          <w:t>persuasion</w:t>
        </w:r>
      </w:hyperlink>
      <w:r>
        <w:rPr>
          <w:rFonts w:ascii="Arial" w:hAnsi="Arial" w:cs="Arial"/>
          <w:color w:val="202124"/>
          <w:sz w:val="21"/>
          <w:szCs w:val="21"/>
          <w:shd w:val="clear" w:color="auto" w:fill="FFFFFF"/>
        </w:rPr>
        <w:t> to do or to continue something; the act of trying to </w:t>
      </w:r>
      <w:hyperlink r:id="rId8" w:history="1">
        <w:r>
          <w:rPr>
            <w:rStyle w:val="Hyperlink"/>
            <w:rFonts w:ascii="Arial" w:hAnsi="Arial" w:cs="Arial"/>
            <w:sz w:val="21"/>
            <w:szCs w:val="21"/>
            <w:shd w:val="clear" w:color="auto" w:fill="FFFFFF"/>
          </w:rPr>
          <w:t>stimulate</w:t>
        </w:r>
      </w:hyperlink>
      <w:r>
        <w:rPr>
          <w:rFonts w:ascii="Arial" w:hAnsi="Arial" w:cs="Arial"/>
          <w:color w:val="202124"/>
          <w:sz w:val="21"/>
          <w:szCs w:val="21"/>
          <w:shd w:val="clear" w:color="auto" w:fill="FFFFFF"/>
        </w:rPr>
        <w:t> the development of an activity, state, or belief.</w:t>
      </w:r>
    </w:p>
    <w:p w14:paraId="5A5AF698" w14:textId="0E751606" w:rsidR="007964E2" w:rsidRDefault="007964E2" w:rsidP="007964E2">
      <w:pPr>
        <w:spacing w:after="0" w:line="240" w:lineRule="auto"/>
        <w:rPr>
          <w:rFonts w:ascii="Arial" w:eastAsia="Times New Roman" w:hAnsi="Arial" w:cs="Arial"/>
          <w:b/>
          <w:bCs/>
          <w:color w:val="202124"/>
          <w:sz w:val="21"/>
          <w:szCs w:val="21"/>
          <w:lang w:val="en-AU" w:eastAsia="zh-CN" w:bidi="th-TH"/>
        </w:rPr>
      </w:pPr>
    </w:p>
    <w:p w14:paraId="15178083" w14:textId="4DE29F48" w:rsidR="007964E2" w:rsidRDefault="007964E2" w:rsidP="007964E2">
      <w:pPr>
        <w:spacing w:after="0" w:line="240" w:lineRule="auto"/>
        <w:rPr>
          <w:rFonts w:ascii="Arial" w:eastAsia="Times New Roman" w:hAnsi="Arial" w:cs="Arial"/>
          <w:b/>
          <w:bCs/>
          <w:color w:val="202124"/>
          <w:sz w:val="21"/>
          <w:szCs w:val="21"/>
          <w:lang w:val="en-AU" w:eastAsia="zh-CN" w:bidi="th-TH"/>
        </w:rPr>
      </w:pPr>
      <w:r>
        <w:rPr>
          <w:rFonts w:ascii="Arial" w:eastAsia="Times New Roman" w:hAnsi="Arial" w:cs="Arial"/>
          <w:b/>
          <w:bCs/>
          <w:color w:val="202124"/>
          <w:sz w:val="21"/>
          <w:szCs w:val="21"/>
          <w:lang w:val="en-AU" w:eastAsia="zh-CN" w:bidi="th-TH"/>
        </w:rPr>
        <w:t>Quotes:</w:t>
      </w:r>
    </w:p>
    <w:p w14:paraId="17CF47F2" w14:textId="77777777"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“We will fail when we fail to try.” ― Rosa Parks</w:t>
      </w:r>
    </w:p>
    <w:p w14:paraId="0607DCC5" w14:textId="77777777"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“If you want to lift yourself up, lift up someone else.” ― Booker T. Washington</w:t>
      </w:r>
    </w:p>
    <w:p w14:paraId="758C6F00" w14:textId="73C93563"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"Success is not final, failure is not fatal: it is the courage to continue that counts." ― Winston Churchill</w:t>
      </w:r>
    </w:p>
    <w:p w14:paraId="278B4019" w14:textId="77777777"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“Don’t be afraid to give up the good to go for the great.” ― John D. Rockefeller</w:t>
      </w:r>
    </w:p>
    <w:p w14:paraId="3DD6A122" w14:textId="77777777"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“Stones and sticks are thrown only at fruit-bearing trees.” ― Sumi</w:t>
      </w:r>
    </w:p>
    <w:p w14:paraId="3AA76AD4" w14:textId="77777777"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“It always seems impossible until it’s done.” — Nelson Mandela</w:t>
      </w:r>
    </w:p>
    <w:p w14:paraId="4384D4A2" w14:textId="1950A2EF"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"Nothing is impossible. The word itself says 'I'm possible!'" — Audrey Hepburn</w:t>
      </w:r>
    </w:p>
    <w:p w14:paraId="71E826D5" w14:textId="77777777"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“Don’t count the days, make the days count.” — Muhammad Ali</w:t>
      </w:r>
    </w:p>
    <w:p w14:paraId="52FDB70D" w14:textId="77777777"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"Believe you can and you're halfway there." — Theodore Roosevelt</w:t>
      </w:r>
    </w:p>
    <w:p w14:paraId="6A6442C4" w14:textId="77777777"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“Don’t sit down and wait for the opportunities to come. Get up and make them.” — Madam C.J Walker</w:t>
      </w:r>
    </w:p>
    <w:p w14:paraId="3262FB6D" w14:textId="77777777"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“Someone’s sitting in the shade today because someone planted a tree a long time ago.” — Warren Buffett</w:t>
      </w:r>
    </w:p>
    <w:p w14:paraId="2D53D2ED" w14:textId="77777777" w:rsidR="007964E2" w:rsidRPr="007964E2" w:rsidRDefault="007964E2" w:rsidP="007964E2">
      <w:pPr>
        <w:numPr>
          <w:ilvl w:val="0"/>
          <w:numId w:val="3"/>
        </w:numPr>
        <w:spacing w:after="0" w:line="240" w:lineRule="auto"/>
        <w:rPr>
          <w:rFonts w:ascii="Arial" w:eastAsia="Times New Roman" w:hAnsi="Arial" w:cs="Arial"/>
          <w:color w:val="202124"/>
          <w:sz w:val="21"/>
          <w:szCs w:val="21"/>
          <w:lang w:val="en-AU" w:eastAsia="zh-CN" w:bidi="th-TH"/>
        </w:rPr>
      </w:pPr>
      <w:r w:rsidRPr="007964E2">
        <w:rPr>
          <w:rFonts w:ascii="Arial" w:eastAsia="Times New Roman" w:hAnsi="Arial" w:cs="Arial"/>
          <w:color w:val="202124"/>
          <w:sz w:val="21"/>
          <w:szCs w:val="21"/>
          <w:lang w:val="en-AU" w:eastAsia="zh-CN" w:bidi="th-TH"/>
        </w:rPr>
        <w:t>“Success is the sum of small efforts repeated day in and day out.” — Robert Collier</w:t>
      </w:r>
    </w:p>
    <w:p w14:paraId="0CC5D0E1" w14:textId="77777777" w:rsidR="007964E2" w:rsidRDefault="007964E2" w:rsidP="007964E2">
      <w:pPr>
        <w:spacing w:after="0" w:line="240" w:lineRule="auto"/>
        <w:rPr>
          <w:rFonts w:ascii="Arial" w:eastAsia="Times New Roman" w:hAnsi="Arial" w:cs="Arial"/>
          <w:b/>
          <w:bCs/>
          <w:color w:val="202124"/>
          <w:sz w:val="21"/>
          <w:szCs w:val="21"/>
          <w:lang w:val="en-AU" w:eastAsia="zh-CN" w:bidi="th-TH"/>
        </w:rPr>
      </w:pPr>
    </w:p>
    <w:p w14:paraId="32CA6F25" w14:textId="77777777" w:rsidR="007964E2" w:rsidRDefault="007964E2" w:rsidP="007964E2">
      <w:pPr>
        <w:spacing w:after="0" w:line="240" w:lineRule="auto"/>
      </w:pPr>
    </w:p>
    <w:p w14:paraId="491701A5" w14:textId="018DB434" w:rsidR="00BD77BB" w:rsidRPr="00804555" w:rsidRDefault="00BD77BB" w:rsidP="00344535">
      <w:pPr>
        <w:pStyle w:val="ListParagraph"/>
        <w:numPr>
          <w:ilvl w:val="0"/>
          <w:numId w:val="1"/>
        </w:numPr>
        <w:spacing w:after="0" w:line="240" w:lineRule="auto"/>
        <w:rPr>
          <w:sz w:val="72"/>
          <w:szCs w:val="72"/>
        </w:rPr>
      </w:pPr>
      <w:r w:rsidRPr="00804555">
        <w:rPr>
          <w:sz w:val="72"/>
          <w:szCs w:val="72"/>
        </w:rPr>
        <w:lastRenderedPageBreak/>
        <w:t>Fire scriptures:</w:t>
      </w:r>
    </w:p>
    <w:p w14:paraId="745F63C4" w14:textId="2A898488" w:rsidR="00BD77BB" w:rsidRPr="00E13828" w:rsidRDefault="00BD77BB" w:rsidP="007964E2">
      <w:pPr>
        <w:spacing w:after="0" w:line="240" w:lineRule="auto"/>
        <w:rPr>
          <w:b/>
          <w:bCs/>
        </w:rPr>
      </w:pPr>
      <w:r w:rsidRPr="00E13828">
        <w:rPr>
          <w:b/>
          <w:bCs/>
        </w:rPr>
        <w:t>Joshua</w:t>
      </w:r>
      <w:r w:rsidR="00E13828" w:rsidRPr="00E13828">
        <w:rPr>
          <w:b/>
          <w:bCs/>
        </w:rPr>
        <w:t xml:space="preserve"> 1:7, Joshua 1:9</w:t>
      </w:r>
    </w:p>
    <w:p w14:paraId="4D5195D1" w14:textId="77777777" w:rsidR="00E13828" w:rsidRDefault="00E13828" w:rsidP="007964E2">
      <w:pPr>
        <w:spacing w:after="0" w:line="240" w:lineRule="auto"/>
      </w:pPr>
    </w:p>
    <w:p w14:paraId="2448ADF4" w14:textId="77777777" w:rsidR="00E13828" w:rsidRPr="00E13828" w:rsidRDefault="00E13828" w:rsidP="00E13828">
      <w:pPr>
        <w:spacing w:after="0" w:line="240" w:lineRule="auto"/>
        <w:rPr>
          <w:lang w:val="en-AU"/>
        </w:rPr>
      </w:pPr>
      <w:r w:rsidRPr="00E13828">
        <w:rPr>
          <w:b/>
          <w:bCs/>
          <w:lang w:val="en-AU"/>
        </w:rPr>
        <w:t>1 </w:t>
      </w:r>
      <w:r w:rsidRPr="00E13828">
        <w:rPr>
          <w:lang w:val="en-AU"/>
        </w:rPr>
        <w:t>After the death of Moses the servant of the Lord, the Lord said to Joshua son of Nun, Moses’ aide: </w:t>
      </w:r>
      <w:r w:rsidRPr="00E13828">
        <w:rPr>
          <w:b/>
          <w:bCs/>
          <w:vertAlign w:val="superscript"/>
          <w:lang w:val="en-AU"/>
        </w:rPr>
        <w:t>2 </w:t>
      </w:r>
      <w:r w:rsidRPr="00E13828">
        <w:rPr>
          <w:lang w:val="en-AU"/>
        </w:rPr>
        <w:t>“Moses my servant is dead. Now then, you and all these people, get ready to cross the Jordan River into the land I am about to give to them—to the Israelites. </w:t>
      </w:r>
      <w:r w:rsidRPr="00E13828">
        <w:rPr>
          <w:b/>
          <w:bCs/>
          <w:vertAlign w:val="superscript"/>
          <w:lang w:val="en-AU"/>
        </w:rPr>
        <w:t>3 </w:t>
      </w:r>
      <w:r w:rsidRPr="00E13828">
        <w:rPr>
          <w:lang w:val="en-AU"/>
        </w:rPr>
        <w:t>I will give you every place where you set your foot, as I promised Moses. </w:t>
      </w:r>
      <w:r w:rsidRPr="00E13828">
        <w:rPr>
          <w:b/>
          <w:bCs/>
          <w:vertAlign w:val="superscript"/>
          <w:lang w:val="en-AU"/>
        </w:rPr>
        <w:t>4 </w:t>
      </w:r>
      <w:r w:rsidRPr="00E13828">
        <w:rPr>
          <w:lang w:val="en-AU"/>
        </w:rPr>
        <w:t>Your territory will extend from the desert to Lebanon, and from the great river, the Euphrates—all the Hittite country—to the Mediterranean Sea in the west. </w:t>
      </w:r>
      <w:r w:rsidRPr="00E13828">
        <w:rPr>
          <w:b/>
          <w:bCs/>
          <w:vertAlign w:val="superscript"/>
          <w:lang w:val="en-AU"/>
        </w:rPr>
        <w:t>5 </w:t>
      </w:r>
      <w:r w:rsidRPr="00E13828">
        <w:rPr>
          <w:lang w:val="en-AU"/>
        </w:rPr>
        <w:t>No one will be able to stand against you all the days of your life. As I was with Moses, so I will be with you; I will never leave you nor forsake you. </w:t>
      </w:r>
      <w:r w:rsidRPr="00E13828">
        <w:rPr>
          <w:b/>
          <w:bCs/>
          <w:vertAlign w:val="superscript"/>
          <w:lang w:val="en-AU"/>
        </w:rPr>
        <w:t>6 </w:t>
      </w:r>
      <w:r w:rsidRPr="00E13828">
        <w:rPr>
          <w:lang w:val="en-AU"/>
        </w:rPr>
        <w:t>Be strong and courageous, because you will lead these people to inherit the land I swore to their ancestors to give them.</w:t>
      </w:r>
    </w:p>
    <w:p w14:paraId="13464189" w14:textId="77777777" w:rsidR="00E13828" w:rsidRPr="00E13828" w:rsidRDefault="00E13828" w:rsidP="00E13828">
      <w:pPr>
        <w:spacing w:after="0" w:line="240" w:lineRule="auto"/>
        <w:rPr>
          <w:lang w:val="en-AU"/>
        </w:rPr>
      </w:pPr>
      <w:r w:rsidRPr="00E13828">
        <w:rPr>
          <w:b/>
          <w:bCs/>
          <w:vertAlign w:val="superscript"/>
          <w:lang w:val="en-AU"/>
        </w:rPr>
        <w:t>7 </w:t>
      </w:r>
      <w:r w:rsidRPr="00E13828">
        <w:rPr>
          <w:lang w:val="en-AU"/>
        </w:rPr>
        <w:t>“Be strong and very courageous. Be careful to obey all the law my servant Moses gave you; do not turn from it to the right or to the left, that you may be successful wherever you go. </w:t>
      </w:r>
      <w:r w:rsidRPr="00E13828">
        <w:rPr>
          <w:b/>
          <w:bCs/>
          <w:vertAlign w:val="superscript"/>
          <w:lang w:val="en-AU"/>
        </w:rPr>
        <w:t>8 </w:t>
      </w:r>
      <w:r w:rsidRPr="00E13828">
        <w:rPr>
          <w:lang w:val="en-AU"/>
        </w:rPr>
        <w:t>Keep this Book of the Law always on your lips; meditate on it day and night, so that you may be careful to do everything written in it. Then you will be prosperous and successful. </w:t>
      </w:r>
      <w:r w:rsidRPr="00E13828">
        <w:rPr>
          <w:b/>
          <w:bCs/>
          <w:vertAlign w:val="superscript"/>
          <w:lang w:val="en-AU"/>
        </w:rPr>
        <w:t>9 </w:t>
      </w:r>
      <w:r w:rsidRPr="00E13828">
        <w:rPr>
          <w:lang w:val="en-AU"/>
        </w:rPr>
        <w:t>Have I not commanded you? Be strong and courageous. Do not be afraid; do not be discouraged, for the Lord your God will be with you wherever you go.”</w:t>
      </w:r>
    </w:p>
    <w:p w14:paraId="67ED19D3" w14:textId="77777777" w:rsidR="007964E2" w:rsidRDefault="007964E2" w:rsidP="007964E2"/>
    <w:p w14:paraId="7FBF186C" w14:textId="7BD13F8C" w:rsidR="00E13828" w:rsidRDefault="00E13828" w:rsidP="007964E2">
      <w:r w:rsidRPr="003440D3">
        <w:rPr>
          <w:b/>
          <w:bCs/>
        </w:rPr>
        <w:t xml:space="preserve">1 </w:t>
      </w:r>
      <w:proofErr w:type="spellStart"/>
      <w:r w:rsidRPr="003440D3">
        <w:rPr>
          <w:b/>
          <w:bCs/>
        </w:rPr>
        <w:t>Thes</w:t>
      </w:r>
      <w:proofErr w:type="spellEnd"/>
      <w:r w:rsidRPr="003440D3">
        <w:rPr>
          <w:b/>
          <w:bCs/>
        </w:rPr>
        <w:t>. 5:11</w:t>
      </w:r>
      <w:r>
        <w:t xml:space="preserve"> - </w:t>
      </w:r>
      <w:r w:rsidRPr="00E13828">
        <w:rPr>
          <w:b/>
          <w:bCs/>
          <w:vertAlign w:val="superscript"/>
        </w:rPr>
        <w:t>11 </w:t>
      </w:r>
      <w:r w:rsidRPr="00E13828">
        <w:t>Therefore encourage one another and build each other up, just as in fact you are doing.</w:t>
      </w:r>
    </w:p>
    <w:p w14:paraId="1A7E0EA8" w14:textId="6DD782BA" w:rsidR="007964E2" w:rsidRDefault="00E13828" w:rsidP="007964E2">
      <w:r w:rsidRPr="003440D3">
        <w:rPr>
          <w:b/>
          <w:bCs/>
        </w:rPr>
        <w:t xml:space="preserve">1 </w:t>
      </w:r>
      <w:proofErr w:type="spellStart"/>
      <w:r w:rsidRPr="003440D3">
        <w:rPr>
          <w:b/>
          <w:bCs/>
        </w:rPr>
        <w:t>Thes</w:t>
      </w:r>
      <w:proofErr w:type="spellEnd"/>
      <w:r w:rsidRPr="003440D3">
        <w:rPr>
          <w:b/>
          <w:bCs/>
        </w:rPr>
        <w:t>. 2:12</w:t>
      </w:r>
      <w:r>
        <w:t xml:space="preserve"> </w:t>
      </w:r>
      <w:r w:rsidRPr="00E13828">
        <w:rPr>
          <w:b/>
          <w:bCs/>
          <w:vertAlign w:val="superscript"/>
        </w:rPr>
        <w:t>12 </w:t>
      </w:r>
      <w:r w:rsidRPr="00E13828">
        <w:t>encouraging, comforting and urging you to live lives worthy of God, who calls you into his kingdom and glory.</w:t>
      </w:r>
    </w:p>
    <w:p w14:paraId="1DC9BD37" w14:textId="45E49B81" w:rsidR="00E13828" w:rsidRDefault="00E13828" w:rsidP="007964E2">
      <w:r w:rsidRPr="003440D3">
        <w:rPr>
          <w:b/>
          <w:bCs/>
        </w:rPr>
        <w:t xml:space="preserve">1 </w:t>
      </w:r>
      <w:proofErr w:type="spellStart"/>
      <w:r w:rsidRPr="003440D3">
        <w:rPr>
          <w:b/>
          <w:bCs/>
        </w:rPr>
        <w:t>Thes</w:t>
      </w:r>
      <w:proofErr w:type="spellEnd"/>
      <w:r w:rsidRPr="003440D3">
        <w:rPr>
          <w:b/>
          <w:bCs/>
        </w:rPr>
        <w:t>. 3:7</w:t>
      </w:r>
      <w:r>
        <w:t xml:space="preserve"> </w:t>
      </w:r>
      <w:r w:rsidRPr="00E13828">
        <w:rPr>
          <w:b/>
          <w:bCs/>
          <w:vertAlign w:val="superscript"/>
        </w:rPr>
        <w:t>7 </w:t>
      </w:r>
      <w:r w:rsidRPr="00E13828">
        <w:t>Therefore, brothers and sisters, in all our distress and persecution we were encouraged about you because of your faith. </w:t>
      </w:r>
    </w:p>
    <w:p w14:paraId="75F5839F" w14:textId="0597AC7D" w:rsidR="00E13828" w:rsidRDefault="00E13828" w:rsidP="007964E2">
      <w:r w:rsidRPr="003440D3">
        <w:rPr>
          <w:b/>
          <w:bCs/>
        </w:rPr>
        <w:t xml:space="preserve">1 </w:t>
      </w:r>
      <w:proofErr w:type="spellStart"/>
      <w:r w:rsidRPr="003440D3">
        <w:rPr>
          <w:b/>
          <w:bCs/>
        </w:rPr>
        <w:t>Thes</w:t>
      </w:r>
      <w:proofErr w:type="spellEnd"/>
      <w:r w:rsidRPr="003440D3">
        <w:rPr>
          <w:b/>
          <w:bCs/>
        </w:rPr>
        <w:t>. 4:18</w:t>
      </w:r>
      <w:r>
        <w:t xml:space="preserve"> </w:t>
      </w:r>
      <w:r w:rsidRPr="00E13828">
        <w:rPr>
          <w:b/>
          <w:bCs/>
          <w:vertAlign w:val="superscript"/>
        </w:rPr>
        <w:t>18 </w:t>
      </w:r>
      <w:r w:rsidRPr="00E13828">
        <w:t>Therefore encourage one another with these words.</w:t>
      </w:r>
    </w:p>
    <w:p w14:paraId="0C0D1B28" w14:textId="76FAC198" w:rsidR="00E13828" w:rsidRDefault="00D82F10" w:rsidP="007964E2">
      <w:r w:rsidRPr="00D82F10">
        <w:rPr>
          <w:b/>
          <w:bCs/>
        </w:rPr>
        <w:t xml:space="preserve">Proverbs 18:21 </w:t>
      </w:r>
      <w:r>
        <w:t xml:space="preserve">- </w:t>
      </w:r>
      <w:r w:rsidRPr="00D82F10">
        <w:t>The tongue has the power of life and death,</w:t>
      </w:r>
      <w:r>
        <w:t xml:space="preserve"> </w:t>
      </w:r>
      <w:r w:rsidRPr="00D82F10">
        <w:t>and those who love it will eat its fruit.</w:t>
      </w:r>
    </w:p>
    <w:p w14:paraId="18B27DAF" w14:textId="5A1CBD88" w:rsidR="003A6CE1" w:rsidRPr="009A36DC" w:rsidRDefault="003A6CE1" w:rsidP="003A6CE1">
      <w:pPr>
        <w:pStyle w:val="ListParagraph"/>
        <w:numPr>
          <w:ilvl w:val="0"/>
          <w:numId w:val="1"/>
        </w:numPr>
        <w:rPr>
          <w:b/>
          <w:bCs/>
        </w:rPr>
      </w:pPr>
      <w:r w:rsidRPr="009A36DC">
        <w:rPr>
          <w:b/>
          <w:bCs/>
        </w:rPr>
        <w:t>Examples of Encouragement</w:t>
      </w:r>
    </w:p>
    <w:p w14:paraId="775002A7" w14:textId="449AA90C" w:rsidR="003A6CE1" w:rsidRDefault="003A6CE1" w:rsidP="000D5006">
      <w:pPr>
        <w:pStyle w:val="ListParagraph"/>
        <w:numPr>
          <w:ilvl w:val="1"/>
          <w:numId w:val="3"/>
        </w:numPr>
      </w:pPr>
      <w:r>
        <w:t>Joshua</w:t>
      </w:r>
    </w:p>
    <w:p w14:paraId="65789A4C" w14:textId="71F3606B" w:rsidR="00E33BAF" w:rsidRDefault="00E33BAF" w:rsidP="000D5006">
      <w:pPr>
        <w:pStyle w:val="ListParagraph"/>
        <w:numPr>
          <w:ilvl w:val="1"/>
          <w:numId w:val="3"/>
        </w:numPr>
      </w:pPr>
      <w:r>
        <w:t>Tower of Babel</w:t>
      </w:r>
    </w:p>
    <w:p w14:paraId="1714C583" w14:textId="69518225" w:rsidR="000D5006" w:rsidRDefault="003A6CE1" w:rsidP="001412D5">
      <w:pPr>
        <w:pStyle w:val="ListParagraph"/>
        <w:numPr>
          <w:ilvl w:val="1"/>
          <w:numId w:val="3"/>
        </w:numPr>
      </w:pPr>
      <w:r>
        <w:t xml:space="preserve">Ruth and Naomi </w:t>
      </w:r>
    </w:p>
    <w:p w14:paraId="2D50D026" w14:textId="1B62AA56" w:rsidR="003A6CE1" w:rsidRPr="003A6CE1" w:rsidRDefault="003A6CE1" w:rsidP="003A6CE1">
      <w:pPr>
        <w:rPr>
          <w:b/>
          <w:bCs/>
        </w:rPr>
      </w:pPr>
      <w:r w:rsidRPr="003A6CE1">
        <w:rPr>
          <w:b/>
          <w:bCs/>
        </w:rPr>
        <w:t>Ruth 1:16 – 17</w:t>
      </w:r>
    </w:p>
    <w:p w14:paraId="4BC31E06" w14:textId="088339E6" w:rsidR="003A6CE1" w:rsidRPr="003A6CE1" w:rsidRDefault="003A6CE1" w:rsidP="003A6CE1">
      <w:r w:rsidRPr="003A6CE1">
        <w:t>But Ruth said, “Don’t force me to leave you; don’t make me go home. Where you go, I go; and where you live, I’ll live. Your people are my people, your God is my god; where you die, I’ll die, and that’s where I’ll be buried, so help me GOD—not even death itself is going to come between us!”</w:t>
      </w:r>
    </w:p>
    <w:p w14:paraId="1103CB96" w14:textId="21FBCA41" w:rsidR="000D5006" w:rsidRPr="000D5006" w:rsidRDefault="000D5006" w:rsidP="000D5006">
      <w:pPr>
        <w:pStyle w:val="ListParagraph"/>
        <w:numPr>
          <w:ilvl w:val="1"/>
          <w:numId w:val="3"/>
        </w:numPr>
        <w:rPr>
          <w:lang w:val="en-AU"/>
        </w:rPr>
      </w:pPr>
      <w:r w:rsidRPr="000D5006">
        <w:t xml:space="preserve">Moses to the children of Israel while in the desert </w:t>
      </w:r>
    </w:p>
    <w:p w14:paraId="59A60445" w14:textId="77777777" w:rsidR="000D5006" w:rsidRPr="000D5006" w:rsidRDefault="000D5006" w:rsidP="000D5006">
      <w:pPr>
        <w:rPr>
          <w:lang w:val="en-AU"/>
        </w:rPr>
      </w:pPr>
      <w:r w:rsidRPr="000D5006">
        <w:t>Exodus 14: 12 – 14</w:t>
      </w:r>
    </w:p>
    <w:p w14:paraId="50FEAF8B" w14:textId="77777777" w:rsidR="000D5006" w:rsidRPr="000D5006" w:rsidRDefault="000D5006" w:rsidP="000D5006">
      <w:pPr>
        <w:rPr>
          <w:lang w:val="en-AU"/>
        </w:rPr>
      </w:pPr>
      <w:r w:rsidRPr="000D5006">
        <w:rPr>
          <w:b/>
          <w:bCs/>
          <w:vertAlign w:val="superscript"/>
          <w:lang w:val="en-AU"/>
        </w:rPr>
        <w:t>12 </w:t>
      </w:r>
      <w:r w:rsidRPr="000D5006">
        <w:rPr>
          <w:lang w:val="en-AU"/>
        </w:rPr>
        <w:t>Didn’t we say to you in Egypt, ‘Leave us alone; let us serve the Egyptians’? It would have been better for us to serve the Egyptians than to die in the desert!”</w:t>
      </w:r>
    </w:p>
    <w:p w14:paraId="3F06878D" w14:textId="4C4B3B28" w:rsidR="003A6CE1" w:rsidRDefault="000D5006" w:rsidP="000D5006">
      <w:pPr>
        <w:rPr>
          <w:lang w:val="en-AU"/>
        </w:rPr>
      </w:pPr>
      <w:r w:rsidRPr="000D5006">
        <w:rPr>
          <w:b/>
          <w:bCs/>
          <w:vertAlign w:val="superscript"/>
          <w:lang w:val="en-AU"/>
        </w:rPr>
        <w:lastRenderedPageBreak/>
        <w:t>13 </w:t>
      </w:r>
      <w:r w:rsidRPr="000D5006">
        <w:rPr>
          <w:lang w:val="en-AU"/>
        </w:rPr>
        <w:t>Moses answered the people, “Do not be afraid. Stand firm and you will see the deliverance the Lord will bring you today. The Egyptians you see today you will never see again. </w:t>
      </w:r>
      <w:r w:rsidRPr="000D5006">
        <w:rPr>
          <w:b/>
          <w:bCs/>
          <w:vertAlign w:val="superscript"/>
          <w:lang w:val="en-AU"/>
        </w:rPr>
        <w:t>14 </w:t>
      </w:r>
      <w:r w:rsidRPr="000D5006">
        <w:rPr>
          <w:lang w:val="en-AU"/>
        </w:rPr>
        <w:t>The Lord will fight for you; you need only to be still.”</w:t>
      </w:r>
    </w:p>
    <w:p w14:paraId="0641F574" w14:textId="77777777" w:rsidR="001412D5" w:rsidRPr="000D5006" w:rsidRDefault="001412D5" w:rsidP="000D5006">
      <w:pPr>
        <w:rPr>
          <w:lang w:val="en-AU"/>
        </w:rPr>
      </w:pPr>
    </w:p>
    <w:p w14:paraId="14A99145" w14:textId="0E92BF3C" w:rsidR="00E13828" w:rsidRPr="00344535" w:rsidRDefault="00344535" w:rsidP="00344535">
      <w:pPr>
        <w:pStyle w:val="ListParagraph"/>
        <w:numPr>
          <w:ilvl w:val="0"/>
          <w:numId w:val="1"/>
        </w:numPr>
        <w:rPr>
          <w:b/>
          <w:bCs/>
        </w:rPr>
      </w:pPr>
      <w:r w:rsidRPr="00344535">
        <w:rPr>
          <w:b/>
          <w:bCs/>
        </w:rPr>
        <w:t>Lessons from encouragement</w:t>
      </w:r>
    </w:p>
    <w:p w14:paraId="461A483E" w14:textId="16EDD057" w:rsidR="008F21C2" w:rsidRDefault="008F21C2" w:rsidP="008F21C2">
      <w:pPr>
        <w:pStyle w:val="ListParagraph"/>
        <w:numPr>
          <w:ilvl w:val="0"/>
          <w:numId w:val="7"/>
        </w:numPr>
      </w:pPr>
      <w:r>
        <w:t xml:space="preserve">Background </w:t>
      </w:r>
    </w:p>
    <w:p w14:paraId="67E2347D" w14:textId="77777777" w:rsidR="008F21C2" w:rsidRDefault="00344535" w:rsidP="008F21C2">
      <w:pPr>
        <w:pStyle w:val="ListParagraph"/>
        <w:numPr>
          <w:ilvl w:val="0"/>
          <w:numId w:val="6"/>
        </w:numPr>
      </w:pPr>
      <w:r>
        <w:t>People go through seasons in their life’s</w:t>
      </w:r>
    </w:p>
    <w:p w14:paraId="535C807B" w14:textId="77777777" w:rsidR="008F21C2" w:rsidRPr="00E33BAF" w:rsidRDefault="00344535" w:rsidP="008F21C2">
      <w:pPr>
        <w:pStyle w:val="ListParagraph"/>
        <w:numPr>
          <w:ilvl w:val="0"/>
          <w:numId w:val="6"/>
        </w:numPr>
        <w:rPr>
          <w:color w:val="000000" w:themeColor="text1"/>
        </w:rPr>
      </w:pPr>
      <w:r w:rsidRPr="00E33BAF">
        <w:rPr>
          <w:color w:val="000000" w:themeColor="text1"/>
        </w:rPr>
        <w:t>Encouragement is key</w:t>
      </w:r>
    </w:p>
    <w:p w14:paraId="4E5E0FFC" w14:textId="1EB9D5F0" w:rsidR="008F21C2" w:rsidRPr="00E33BAF" w:rsidRDefault="008F21C2" w:rsidP="008F21C2">
      <w:pPr>
        <w:pStyle w:val="ListParagraph"/>
        <w:numPr>
          <w:ilvl w:val="0"/>
          <w:numId w:val="6"/>
        </w:numPr>
        <w:rPr>
          <w:color w:val="000000" w:themeColor="text1"/>
        </w:rPr>
      </w:pPr>
      <w:r w:rsidRPr="00E33BAF">
        <w:rPr>
          <w:color w:val="000000" w:themeColor="text1"/>
        </w:rPr>
        <w:t xml:space="preserve">The Past, Present and Future </w:t>
      </w:r>
    </w:p>
    <w:p w14:paraId="73F3F683" w14:textId="44B98492" w:rsidR="008F21C2" w:rsidRPr="00E33BAF" w:rsidRDefault="008F21C2" w:rsidP="008F21C2">
      <w:pPr>
        <w:pStyle w:val="ListParagraph"/>
        <w:numPr>
          <w:ilvl w:val="0"/>
          <w:numId w:val="6"/>
        </w:numPr>
        <w:rPr>
          <w:color w:val="000000" w:themeColor="text1"/>
        </w:rPr>
      </w:pPr>
      <w:r w:rsidRPr="00E33BAF">
        <w:rPr>
          <w:color w:val="000000" w:themeColor="text1"/>
        </w:rPr>
        <w:t xml:space="preserve">The </w:t>
      </w:r>
      <w:r w:rsidR="00113715">
        <w:rPr>
          <w:color w:val="000000" w:themeColor="text1"/>
        </w:rPr>
        <w:t>B</w:t>
      </w:r>
      <w:r w:rsidRPr="00E33BAF">
        <w:rPr>
          <w:color w:val="000000" w:themeColor="text1"/>
        </w:rPr>
        <w:t>ible – Principles, Promises, Prophecies</w:t>
      </w:r>
    </w:p>
    <w:p w14:paraId="751F78A0" w14:textId="77777777" w:rsidR="00727E0A" w:rsidRDefault="008F21C2" w:rsidP="008F21C2">
      <w:pPr>
        <w:pStyle w:val="ListParagraph"/>
        <w:numPr>
          <w:ilvl w:val="0"/>
          <w:numId w:val="7"/>
        </w:numPr>
        <w:rPr>
          <w:color w:val="000000" w:themeColor="text1"/>
        </w:rPr>
      </w:pPr>
      <w:r w:rsidRPr="00E33BAF">
        <w:rPr>
          <w:color w:val="000000" w:themeColor="text1"/>
        </w:rPr>
        <w:t>For the past, let go:</w:t>
      </w:r>
    </w:p>
    <w:p w14:paraId="7F51550B" w14:textId="77777777" w:rsidR="00727E0A" w:rsidRDefault="00727E0A" w:rsidP="00727E0A">
      <w:pPr>
        <w:pStyle w:val="ListParagraph"/>
        <w:numPr>
          <w:ilvl w:val="0"/>
          <w:numId w:val="2"/>
        </w:numPr>
        <w:rPr>
          <w:color w:val="000000" w:themeColor="text1"/>
        </w:rPr>
      </w:pPr>
      <w:r>
        <w:rPr>
          <w:color w:val="000000" w:themeColor="text1"/>
        </w:rPr>
        <w:t xml:space="preserve"> Isaiah 43:19 </w:t>
      </w:r>
    </w:p>
    <w:p w14:paraId="0F2E5605" w14:textId="49972849" w:rsidR="008F21C2" w:rsidRPr="00E33BAF" w:rsidRDefault="00727E0A" w:rsidP="00727E0A">
      <w:pPr>
        <w:pStyle w:val="ListParagraph"/>
        <w:ind w:left="644"/>
        <w:rPr>
          <w:color w:val="000000" w:themeColor="text1"/>
        </w:rPr>
      </w:pPr>
      <w:r w:rsidRPr="00727E0A">
        <w:rPr>
          <w:color w:val="000000" w:themeColor="text1"/>
        </w:rPr>
        <w:t>See, I am doing a new thing! Now it springs up; do you not perceive it?</w:t>
      </w:r>
      <w:r>
        <w:rPr>
          <w:color w:val="000000" w:themeColor="text1"/>
        </w:rPr>
        <w:t xml:space="preserve"> </w:t>
      </w:r>
      <w:r w:rsidRPr="00727E0A">
        <w:rPr>
          <w:color w:val="000000" w:themeColor="text1"/>
        </w:rPr>
        <w:t>I am making a way in the wilderness</w:t>
      </w:r>
      <w:r>
        <w:rPr>
          <w:color w:val="000000" w:themeColor="text1"/>
        </w:rPr>
        <w:t xml:space="preserve"> </w:t>
      </w:r>
      <w:r w:rsidRPr="00727E0A">
        <w:rPr>
          <w:color w:val="000000" w:themeColor="text1"/>
        </w:rPr>
        <w:t>and streams in the wasteland.</w:t>
      </w:r>
    </w:p>
    <w:p w14:paraId="513C1551" w14:textId="46E91CE8" w:rsidR="008F21C2" w:rsidRPr="00E33BAF" w:rsidRDefault="008F21C2" w:rsidP="008F21C2">
      <w:pPr>
        <w:pStyle w:val="ListParagraph"/>
        <w:numPr>
          <w:ilvl w:val="0"/>
          <w:numId w:val="7"/>
        </w:numPr>
        <w:rPr>
          <w:color w:val="000000" w:themeColor="text1"/>
        </w:rPr>
      </w:pPr>
      <w:r w:rsidRPr="00E33BAF">
        <w:rPr>
          <w:color w:val="000000" w:themeColor="text1"/>
        </w:rPr>
        <w:t xml:space="preserve">For the present: </w:t>
      </w:r>
    </w:p>
    <w:p w14:paraId="5BF0C2FE" w14:textId="749E8372" w:rsidR="00344535" w:rsidRPr="00E33BAF" w:rsidRDefault="00344535" w:rsidP="008F21C2">
      <w:pPr>
        <w:pStyle w:val="ListParagraph"/>
        <w:numPr>
          <w:ilvl w:val="0"/>
          <w:numId w:val="8"/>
        </w:numPr>
        <w:rPr>
          <w:color w:val="000000" w:themeColor="text1"/>
        </w:rPr>
      </w:pPr>
      <w:r w:rsidRPr="00E33BAF">
        <w:rPr>
          <w:color w:val="000000" w:themeColor="text1"/>
        </w:rPr>
        <w:t>Be strong and courageous</w:t>
      </w:r>
    </w:p>
    <w:p w14:paraId="40815964" w14:textId="4618EE18" w:rsidR="00344535" w:rsidRPr="00E33BAF" w:rsidRDefault="00344535" w:rsidP="008F21C2">
      <w:pPr>
        <w:pStyle w:val="ListParagraph"/>
        <w:numPr>
          <w:ilvl w:val="0"/>
          <w:numId w:val="8"/>
        </w:numPr>
        <w:rPr>
          <w:color w:val="000000" w:themeColor="text1"/>
        </w:rPr>
      </w:pPr>
      <w:r w:rsidRPr="00E33BAF">
        <w:rPr>
          <w:color w:val="000000" w:themeColor="text1"/>
        </w:rPr>
        <w:t xml:space="preserve">What is the principle – meditate on </w:t>
      </w:r>
      <w:r w:rsidR="00E33BAF" w:rsidRPr="00E33BAF">
        <w:rPr>
          <w:color w:val="000000" w:themeColor="text1"/>
        </w:rPr>
        <w:t>God’s</w:t>
      </w:r>
      <w:r w:rsidRPr="00E33BAF">
        <w:rPr>
          <w:color w:val="000000" w:themeColor="text1"/>
        </w:rPr>
        <w:t xml:space="preserve"> word</w:t>
      </w:r>
    </w:p>
    <w:p w14:paraId="272176BE" w14:textId="772CC3B2" w:rsidR="00344535" w:rsidRPr="00E33BAF" w:rsidRDefault="00344535" w:rsidP="008F21C2">
      <w:pPr>
        <w:pStyle w:val="ListParagraph"/>
        <w:numPr>
          <w:ilvl w:val="0"/>
          <w:numId w:val="8"/>
        </w:numPr>
        <w:rPr>
          <w:color w:val="000000" w:themeColor="text1"/>
        </w:rPr>
      </w:pPr>
      <w:r w:rsidRPr="00E33BAF">
        <w:rPr>
          <w:color w:val="000000" w:themeColor="text1"/>
        </w:rPr>
        <w:t>Obedience</w:t>
      </w:r>
    </w:p>
    <w:p w14:paraId="5DBDE906" w14:textId="6F6AEAD4" w:rsidR="00BB1C70" w:rsidRPr="00BB1C70" w:rsidRDefault="00344535" w:rsidP="00BB1C70">
      <w:pPr>
        <w:pStyle w:val="ListParagraph"/>
        <w:numPr>
          <w:ilvl w:val="0"/>
          <w:numId w:val="8"/>
        </w:numPr>
        <w:rPr>
          <w:color w:val="000000" w:themeColor="text1"/>
        </w:rPr>
      </w:pPr>
      <w:r w:rsidRPr="00E33BAF">
        <w:rPr>
          <w:color w:val="000000" w:themeColor="text1"/>
        </w:rPr>
        <w:t>Prayer</w:t>
      </w:r>
      <w:r w:rsidR="00BB1C70">
        <w:rPr>
          <w:color w:val="000000" w:themeColor="text1"/>
        </w:rPr>
        <w:t xml:space="preserve">, worship </w:t>
      </w:r>
      <w:r w:rsidRPr="00BB1C70">
        <w:rPr>
          <w:color w:val="000000" w:themeColor="text1"/>
        </w:rPr>
        <w:t>(mountain analogy – climb and maintain)</w:t>
      </w:r>
      <w:r w:rsidR="00BB1C70" w:rsidRPr="00BB1C70">
        <w:rPr>
          <w:color w:val="000000" w:themeColor="text1"/>
        </w:rPr>
        <w:t xml:space="preserve"> </w:t>
      </w:r>
    </w:p>
    <w:p w14:paraId="446A439F" w14:textId="75CBEDB1" w:rsidR="00344535" w:rsidRDefault="00BB1C70" w:rsidP="00BB1C70">
      <w:pPr>
        <w:pStyle w:val="ListParagraph"/>
        <w:ind w:left="1080"/>
        <w:rPr>
          <w:color w:val="000000" w:themeColor="text1"/>
        </w:rPr>
      </w:pPr>
      <w:r w:rsidRPr="00BB1C70">
        <w:rPr>
          <w:b/>
          <w:bCs/>
          <w:color w:val="000000" w:themeColor="text1"/>
        </w:rPr>
        <w:t>– Jude 1:20</w:t>
      </w:r>
      <w:r>
        <w:rPr>
          <w:color w:val="000000" w:themeColor="text1"/>
        </w:rPr>
        <w:t xml:space="preserve"> </w:t>
      </w:r>
      <w:r w:rsidRPr="00BB1C70">
        <w:rPr>
          <w:b/>
          <w:bCs/>
          <w:color w:val="000000" w:themeColor="text1"/>
          <w:vertAlign w:val="superscript"/>
        </w:rPr>
        <w:t>20 </w:t>
      </w:r>
      <w:r w:rsidRPr="00BB1C70">
        <w:rPr>
          <w:color w:val="000000" w:themeColor="text1"/>
        </w:rPr>
        <w:t>But you, dear friends, by building yourselves up in your most holy faith and praying in the Holy Spirit</w:t>
      </w:r>
    </w:p>
    <w:p w14:paraId="3492A851" w14:textId="382227DA" w:rsidR="00BB1C70" w:rsidRPr="003712A2" w:rsidRDefault="003712A2" w:rsidP="003712A2">
      <w:pPr>
        <w:pStyle w:val="ListParagraph"/>
        <w:ind w:left="1080"/>
        <w:rPr>
          <w:color w:val="000000" w:themeColor="text1"/>
        </w:rPr>
      </w:pPr>
      <w:r>
        <w:rPr>
          <w:b/>
          <w:bCs/>
          <w:color w:val="000000" w:themeColor="text1"/>
        </w:rPr>
        <w:t xml:space="preserve">Romans 8:26 - </w:t>
      </w:r>
      <w:r w:rsidRPr="003712A2">
        <w:rPr>
          <w:b/>
          <w:bCs/>
          <w:color w:val="000000" w:themeColor="text1"/>
          <w:vertAlign w:val="superscript"/>
        </w:rPr>
        <w:t>26 </w:t>
      </w:r>
      <w:r w:rsidRPr="003712A2">
        <w:rPr>
          <w:b/>
          <w:bCs/>
          <w:color w:val="000000" w:themeColor="text1"/>
        </w:rPr>
        <w:t>In the same way, the Spirit helps us in our weakness. We do not know what we ought to pray for, but the Spirit himself intercedes for us through wordless groans.</w:t>
      </w:r>
    </w:p>
    <w:p w14:paraId="4D805E54" w14:textId="77777777" w:rsidR="00604914" w:rsidRDefault="00683E64" w:rsidP="00604914">
      <w:pPr>
        <w:pStyle w:val="ListParagraph"/>
        <w:numPr>
          <w:ilvl w:val="0"/>
          <w:numId w:val="8"/>
        </w:numPr>
        <w:rPr>
          <w:color w:val="000000" w:themeColor="text1"/>
        </w:rPr>
      </w:pPr>
      <w:r w:rsidRPr="00E33BAF">
        <w:rPr>
          <w:color w:val="000000" w:themeColor="text1"/>
        </w:rPr>
        <w:t>Faith</w:t>
      </w:r>
    </w:p>
    <w:p w14:paraId="6F48CEAF" w14:textId="44934A19" w:rsidR="00604914" w:rsidRPr="00604914" w:rsidRDefault="00604914" w:rsidP="00604914">
      <w:pPr>
        <w:pStyle w:val="ListParagraph"/>
        <w:ind w:left="1080"/>
        <w:rPr>
          <w:color w:val="000000" w:themeColor="text1"/>
        </w:rPr>
      </w:pPr>
      <w:r w:rsidRPr="00604914">
        <w:rPr>
          <w:color w:val="000000" w:themeColor="text1"/>
        </w:rPr>
        <w:t xml:space="preserve">Hebrews 11: </w:t>
      </w:r>
      <w:r w:rsidRPr="00604914">
        <w:rPr>
          <w:b/>
          <w:bCs/>
          <w:color w:val="000000" w:themeColor="text1"/>
        </w:rPr>
        <w:t>11 </w:t>
      </w:r>
      <w:r w:rsidRPr="00604914">
        <w:rPr>
          <w:color w:val="000000" w:themeColor="text1"/>
        </w:rPr>
        <w:t>Now faith is confidence in what we hope for and assurance about what we do not see. </w:t>
      </w:r>
      <w:r w:rsidRPr="00604914">
        <w:rPr>
          <w:b/>
          <w:bCs/>
          <w:color w:val="000000" w:themeColor="text1"/>
          <w:vertAlign w:val="superscript"/>
        </w:rPr>
        <w:t>2 </w:t>
      </w:r>
      <w:r w:rsidRPr="00604914">
        <w:rPr>
          <w:color w:val="000000" w:themeColor="text1"/>
        </w:rPr>
        <w:t>This is what the ancients were commended for.</w:t>
      </w:r>
    </w:p>
    <w:p w14:paraId="438F7937" w14:textId="77777777" w:rsidR="008F21C2" w:rsidRPr="00E33BAF" w:rsidRDefault="008F21C2" w:rsidP="00E33BAF">
      <w:pPr>
        <w:pStyle w:val="ListParagraph"/>
        <w:ind w:left="1080"/>
        <w:rPr>
          <w:color w:val="000000" w:themeColor="text1"/>
        </w:rPr>
      </w:pPr>
    </w:p>
    <w:p w14:paraId="2815A017" w14:textId="77777777" w:rsidR="00E33BAF" w:rsidRDefault="008F21C2" w:rsidP="008F21C2">
      <w:pPr>
        <w:pStyle w:val="ListParagraph"/>
        <w:numPr>
          <w:ilvl w:val="0"/>
          <w:numId w:val="7"/>
        </w:numPr>
        <w:rPr>
          <w:color w:val="000000" w:themeColor="text1"/>
        </w:rPr>
      </w:pPr>
      <w:r w:rsidRPr="00E33BAF">
        <w:rPr>
          <w:color w:val="000000" w:themeColor="text1"/>
        </w:rPr>
        <w:t xml:space="preserve">For the Future: </w:t>
      </w:r>
    </w:p>
    <w:p w14:paraId="380E9FF0" w14:textId="072B77EA" w:rsidR="00E33BAF" w:rsidRDefault="00113715" w:rsidP="00E33BAF">
      <w:pPr>
        <w:pStyle w:val="ListParagraph"/>
        <w:numPr>
          <w:ilvl w:val="0"/>
          <w:numId w:val="9"/>
        </w:numPr>
        <w:rPr>
          <w:color w:val="000000" w:themeColor="text1"/>
        </w:rPr>
      </w:pPr>
      <w:r>
        <w:rPr>
          <w:color w:val="000000" w:themeColor="text1"/>
        </w:rPr>
        <w:t>W</w:t>
      </w:r>
      <w:r w:rsidR="008F21C2" w:rsidRPr="00E33BAF">
        <w:rPr>
          <w:color w:val="000000" w:themeColor="text1"/>
        </w:rPr>
        <w:t>ait for the Lords promises, prophecies</w:t>
      </w:r>
      <w:r w:rsidR="00E33BAF">
        <w:rPr>
          <w:color w:val="000000" w:themeColor="text1"/>
        </w:rPr>
        <w:t>.</w:t>
      </w:r>
    </w:p>
    <w:p w14:paraId="5A1D7074" w14:textId="5AC82BF5" w:rsidR="008D6F05" w:rsidRDefault="00E33BAF" w:rsidP="008D6F05">
      <w:pPr>
        <w:pStyle w:val="ListParagraph"/>
        <w:numPr>
          <w:ilvl w:val="0"/>
          <w:numId w:val="9"/>
        </w:numPr>
        <w:rPr>
          <w:color w:val="000000" w:themeColor="text1"/>
        </w:rPr>
      </w:pPr>
      <w:r>
        <w:rPr>
          <w:color w:val="000000" w:themeColor="text1"/>
        </w:rPr>
        <w:t>When we encourage other we are standing in the gap and a form of unity – God will command a blessing</w:t>
      </w:r>
    </w:p>
    <w:p w14:paraId="68E196AC" w14:textId="77777777" w:rsidR="001412D5" w:rsidRPr="001412D5" w:rsidRDefault="001412D5" w:rsidP="001412D5">
      <w:pPr>
        <w:pStyle w:val="ListParagraph"/>
        <w:ind w:left="1080"/>
        <w:rPr>
          <w:color w:val="000000" w:themeColor="text1"/>
        </w:rPr>
      </w:pPr>
    </w:p>
    <w:p w14:paraId="02ADD347" w14:textId="210DD53E" w:rsidR="008D6F05" w:rsidRPr="00113715" w:rsidRDefault="00113715" w:rsidP="00113715">
      <w:pPr>
        <w:pStyle w:val="ListParagraph"/>
        <w:numPr>
          <w:ilvl w:val="0"/>
          <w:numId w:val="1"/>
        </w:numPr>
        <w:rPr>
          <w:b/>
          <w:bCs/>
          <w:u w:val="single"/>
        </w:rPr>
      </w:pPr>
      <w:r w:rsidRPr="00113715">
        <w:rPr>
          <w:b/>
          <w:bCs/>
          <w:u w:val="single"/>
        </w:rPr>
        <w:t>Prayer points</w:t>
      </w:r>
    </w:p>
    <w:p w14:paraId="2443925A" w14:textId="338AE13C" w:rsidR="00113715" w:rsidRDefault="00113715" w:rsidP="00113715">
      <w:pPr>
        <w:pStyle w:val="ListParagraph"/>
        <w:numPr>
          <w:ilvl w:val="0"/>
          <w:numId w:val="10"/>
        </w:numPr>
      </w:pPr>
      <w:r>
        <w:t>Anointing to be able to encourage others.</w:t>
      </w:r>
    </w:p>
    <w:p w14:paraId="46065178" w14:textId="41E8138C" w:rsidR="00113715" w:rsidRDefault="00113715" w:rsidP="00113715">
      <w:pPr>
        <w:pStyle w:val="ListParagraph"/>
        <w:numPr>
          <w:ilvl w:val="0"/>
          <w:numId w:val="10"/>
        </w:numPr>
      </w:pPr>
      <w:r>
        <w:t>Let’s stand with those going through financial challenges.</w:t>
      </w:r>
    </w:p>
    <w:p w14:paraId="3E3104E7" w14:textId="3F57B9EE" w:rsidR="00113715" w:rsidRDefault="00113715" w:rsidP="00113715">
      <w:pPr>
        <w:pStyle w:val="ListParagraph"/>
        <w:numPr>
          <w:ilvl w:val="0"/>
          <w:numId w:val="10"/>
        </w:numPr>
      </w:pPr>
      <w:r>
        <w:t>Let’s stand with those going through relationship breakdown and challenges.</w:t>
      </w:r>
    </w:p>
    <w:p w14:paraId="673337BE" w14:textId="04E42478" w:rsidR="00113715" w:rsidRDefault="00113715" w:rsidP="00113715">
      <w:pPr>
        <w:pStyle w:val="ListParagraph"/>
        <w:numPr>
          <w:ilvl w:val="0"/>
          <w:numId w:val="10"/>
        </w:numPr>
      </w:pPr>
      <w:r>
        <w:t>Let’s stand with those going through health challenges.</w:t>
      </w:r>
    </w:p>
    <w:p w14:paraId="1E389A27" w14:textId="46E5C59B" w:rsidR="00113715" w:rsidRDefault="00113715" w:rsidP="00113715">
      <w:pPr>
        <w:pStyle w:val="ListParagraph"/>
        <w:numPr>
          <w:ilvl w:val="0"/>
          <w:numId w:val="10"/>
        </w:numPr>
      </w:pPr>
      <w:r>
        <w:t>Specific prayer requests</w:t>
      </w:r>
    </w:p>
    <w:p w14:paraId="78206B0D" w14:textId="77777777" w:rsidR="00113715" w:rsidRDefault="00113715" w:rsidP="008D6F05"/>
    <w:p w14:paraId="1CF27277" w14:textId="0D23FF45" w:rsidR="00113715" w:rsidRPr="00113715" w:rsidRDefault="00113715" w:rsidP="00113715">
      <w:pPr>
        <w:pStyle w:val="ListParagraph"/>
        <w:numPr>
          <w:ilvl w:val="0"/>
          <w:numId w:val="1"/>
        </w:numPr>
        <w:rPr>
          <w:b/>
          <w:bCs/>
        </w:rPr>
      </w:pPr>
      <w:r w:rsidRPr="00113715">
        <w:rPr>
          <w:b/>
          <w:bCs/>
        </w:rPr>
        <w:t>Conclusion</w:t>
      </w:r>
    </w:p>
    <w:p w14:paraId="027A0B12" w14:textId="0545CFAF" w:rsidR="00113715" w:rsidRDefault="00113715" w:rsidP="00113715">
      <w:pPr>
        <w:pStyle w:val="ListParagraph"/>
        <w:numPr>
          <w:ilvl w:val="0"/>
          <w:numId w:val="2"/>
        </w:numPr>
      </w:pPr>
      <w:r>
        <w:t>Thank you for listening.</w:t>
      </w:r>
    </w:p>
    <w:p w14:paraId="41C26B53" w14:textId="21F6CEB2" w:rsidR="00113715" w:rsidRDefault="00113715" w:rsidP="00113715">
      <w:pPr>
        <w:pStyle w:val="ListParagraph"/>
        <w:numPr>
          <w:ilvl w:val="0"/>
          <w:numId w:val="2"/>
        </w:numPr>
      </w:pPr>
      <w:r>
        <w:t xml:space="preserve">Let’s embrace </w:t>
      </w:r>
      <w:r w:rsidR="001412D5">
        <w:t>encouragement!</w:t>
      </w:r>
    </w:p>
    <w:sectPr w:rsidR="0011371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ACBF" w14:textId="77777777" w:rsidR="00911E1C" w:rsidRDefault="00911E1C" w:rsidP="007964E2">
      <w:pPr>
        <w:spacing w:after="0" w:line="240" w:lineRule="auto"/>
      </w:pPr>
      <w:r>
        <w:separator/>
      </w:r>
    </w:p>
  </w:endnote>
  <w:endnote w:type="continuationSeparator" w:id="0">
    <w:p w14:paraId="55A15927" w14:textId="77777777" w:rsidR="00911E1C" w:rsidRDefault="00911E1C" w:rsidP="0079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111513"/>
      <w:docPartObj>
        <w:docPartGallery w:val="Page Numbers (Bottom of Page)"/>
        <w:docPartUnique/>
      </w:docPartObj>
    </w:sdtPr>
    <w:sdtEndPr>
      <w:rPr>
        <w:noProof/>
      </w:rPr>
    </w:sdtEndPr>
    <w:sdtContent>
      <w:p w14:paraId="252B08A6" w14:textId="3ECDF890" w:rsidR="0015032A" w:rsidRDefault="001503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3F996C" w14:textId="77777777" w:rsidR="0015032A" w:rsidRDefault="0015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5224" w14:textId="77777777" w:rsidR="00911E1C" w:rsidRDefault="00911E1C" w:rsidP="007964E2">
      <w:pPr>
        <w:spacing w:after="0" w:line="240" w:lineRule="auto"/>
      </w:pPr>
      <w:r>
        <w:separator/>
      </w:r>
    </w:p>
  </w:footnote>
  <w:footnote w:type="continuationSeparator" w:id="0">
    <w:p w14:paraId="4723133E" w14:textId="77777777" w:rsidR="00911E1C" w:rsidRDefault="00911E1C" w:rsidP="00796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435B" w14:textId="5C4AA9CD" w:rsidR="007964E2" w:rsidRPr="007964E2" w:rsidRDefault="007964E2">
    <w:pPr>
      <w:pStyle w:val="Header"/>
      <w:rPr>
        <w:b/>
        <w:bCs/>
      </w:rPr>
    </w:pPr>
    <w:r>
      <w:rPr>
        <w:b/>
        <w:bCs/>
      </w:rPr>
      <w:t>MAGHC</w:t>
    </w:r>
    <w:r w:rsidRPr="007964E2">
      <w:rPr>
        <w:b/>
        <w:bCs/>
      </w:rPr>
      <w:t>14/06/2024 – Josh Aleri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279"/>
    <w:multiLevelType w:val="hybridMultilevel"/>
    <w:tmpl w:val="2B28FE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9519C5"/>
    <w:multiLevelType w:val="hybridMultilevel"/>
    <w:tmpl w:val="BD74882A"/>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2AB4F94"/>
    <w:multiLevelType w:val="hybridMultilevel"/>
    <w:tmpl w:val="843ECCD0"/>
    <w:lvl w:ilvl="0" w:tplc="0C09000F">
      <w:start w:val="1"/>
      <w:numFmt w:val="decimal"/>
      <w:lvlText w:val="%1."/>
      <w:lvlJc w:val="left"/>
      <w:pPr>
        <w:ind w:left="644"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5CA62A4"/>
    <w:multiLevelType w:val="hybridMultilevel"/>
    <w:tmpl w:val="98C2BC5A"/>
    <w:lvl w:ilvl="0" w:tplc="0C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2236" w:hanging="360"/>
      </w:pPr>
      <w:rPr>
        <w:rFonts w:ascii="Courier New" w:hAnsi="Courier New" w:cs="Courier New" w:hint="default"/>
      </w:rPr>
    </w:lvl>
    <w:lvl w:ilvl="2" w:tplc="FFFFFFFF" w:tentative="1">
      <w:start w:val="1"/>
      <w:numFmt w:val="bullet"/>
      <w:lvlText w:val=""/>
      <w:lvlJc w:val="left"/>
      <w:pPr>
        <w:ind w:left="2956" w:hanging="360"/>
      </w:pPr>
      <w:rPr>
        <w:rFonts w:ascii="Wingdings" w:hAnsi="Wingdings" w:hint="default"/>
      </w:rPr>
    </w:lvl>
    <w:lvl w:ilvl="3" w:tplc="FFFFFFFF" w:tentative="1">
      <w:start w:val="1"/>
      <w:numFmt w:val="bullet"/>
      <w:lvlText w:val=""/>
      <w:lvlJc w:val="left"/>
      <w:pPr>
        <w:ind w:left="3676" w:hanging="360"/>
      </w:pPr>
      <w:rPr>
        <w:rFonts w:ascii="Symbol" w:hAnsi="Symbol" w:hint="default"/>
      </w:rPr>
    </w:lvl>
    <w:lvl w:ilvl="4" w:tplc="FFFFFFFF" w:tentative="1">
      <w:start w:val="1"/>
      <w:numFmt w:val="bullet"/>
      <w:lvlText w:val="o"/>
      <w:lvlJc w:val="left"/>
      <w:pPr>
        <w:ind w:left="4396" w:hanging="360"/>
      </w:pPr>
      <w:rPr>
        <w:rFonts w:ascii="Courier New" w:hAnsi="Courier New" w:cs="Courier New" w:hint="default"/>
      </w:rPr>
    </w:lvl>
    <w:lvl w:ilvl="5" w:tplc="FFFFFFFF" w:tentative="1">
      <w:start w:val="1"/>
      <w:numFmt w:val="bullet"/>
      <w:lvlText w:val=""/>
      <w:lvlJc w:val="left"/>
      <w:pPr>
        <w:ind w:left="5116" w:hanging="360"/>
      </w:pPr>
      <w:rPr>
        <w:rFonts w:ascii="Wingdings" w:hAnsi="Wingdings" w:hint="default"/>
      </w:rPr>
    </w:lvl>
    <w:lvl w:ilvl="6" w:tplc="FFFFFFFF" w:tentative="1">
      <w:start w:val="1"/>
      <w:numFmt w:val="bullet"/>
      <w:lvlText w:val=""/>
      <w:lvlJc w:val="left"/>
      <w:pPr>
        <w:ind w:left="5836" w:hanging="360"/>
      </w:pPr>
      <w:rPr>
        <w:rFonts w:ascii="Symbol" w:hAnsi="Symbol" w:hint="default"/>
      </w:rPr>
    </w:lvl>
    <w:lvl w:ilvl="7" w:tplc="FFFFFFFF" w:tentative="1">
      <w:start w:val="1"/>
      <w:numFmt w:val="bullet"/>
      <w:lvlText w:val="o"/>
      <w:lvlJc w:val="left"/>
      <w:pPr>
        <w:ind w:left="6556" w:hanging="360"/>
      </w:pPr>
      <w:rPr>
        <w:rFonts w:ascii="Courier New" w:hAnsi="Courier New" w:cs="Courier New" w:hint="default"/>
      </w:rPr>
    </w:lvl>
    <w:lvl w:ilvl="8" w:tplc="FFFFFFFF" w:tentative="1">
      <w:start w:val="1"/>
      <w:numFmt w:val="bullet"/>
      <w:lvlText w:val=""/>
      <w:lvlJc w:val="left"/>
      <w:pPr>
        <w:ind w:left="7276" w:hanging="360"/>
      </w:pPr>
      <w:rPr>
        <w:rFonts w:ascii="Wingdings" w:hAnsi="Wingdings" w:hint="default"/>
      </w:rPr>
    </w:lvl>
  </w:abstractNum>
  <w:abstractNum w:abstractNumId="4" w15:restartNumberingAfterBreak="0">
    <w:nsid w:val="2D8743D0"/>
    <w:multiLevelType w:val="hybridMultilevel"/>
    <w:tmpl w:val="F6CA31AA"/>
    <w:lvl w:ilvl="0" w:tplc="9CBAFCBA">
      <w:start w:val="1"/>
      <w:numFmt w:val="bullet"/>
      <w:lvlText w:val="-"/>
      <w:lvlJc w:val="left"/>
      <w:pPr>
        <w:ind w:left="644" w:hanging="360"/>
      </w:pPr>
      <w:rPr>
        <w:rFonts w:ascii="Aptos" w:eastAsiaTheme="minorEastAsia"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DD73CE5"/>
    <w:multiLevelType w:val="hybridMultilevel"/>
    <w:tmpl w:val="71E6E8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F86346D"/>
    <w:multiLevelType w:val="hybridMultilevel"/>
    <w:tmpl w:val="0A4AF836"/>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AF0650E"/>
    <w:multiLevelType w:val="multilevel"/>
    <w:tmpl w:val="49A6E1B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483065"/>
    <w:multiLevelType w:val="hybridMultilevel"/>
    <w:tmpl w:val="D9B4804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8A40F57"/>
    <w:multiLevelType w:val="hybridMultilevel"/>
    <w:tmpl w:val="1BB2BB5A"/>
    <w:lvl w:ilvl="0" w:tplc="0C090017">
      <w:start w:val="1"/>
      <w:numFmt w:val="lowerLetter"/>
      <w:lvlText w:val="%1)"/>
      <w:lvlJc w:val="left"/>
      <w:pPr>
        <w:ind w:left="644"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00831537">
    <w:abstractNumId w:val="5"/>
  </w:num>
  <w:num w:numId="2" w16cid:durableId="419714886">
    <w:abstractNumId w:val="4"/>
  </w:num>
  <w:num w:numId="3" w16cid:durableId="1891726956">
    <w:abstractNumId w:val="7"/>
  </w:num>
  <w:num w:numId="4" w16cid:durableId="734398629">
    <w:abstractNumId w:val="2"/>
  </w:num>
  <w:num w:numId="5" w16cid:durableId="608198161">
    <w:abstractNumId w:val="9"/>
  </w:num>
  <w:num w:numId="6" w16cid:durableId="1072435175">
    <w:abstractNumId w:val="6"/>
  </w:num>
  <w:num w:numId="7" w16cid:durableId="1862382">
    <w:abstractNumId w:val="8"/>
  </w:num>
  <w:num w:numId="8" w16cid:durableId="2005670027">
    <w:abstractNumId w:val="3"/>
  </w:num>
  <w:num w:numId="9" w16cid:durableId="752049118">
    <w:abstractNumId w:val="1"/>
  </w:num>
  <w:num w:numId="10" w16cid:durableId="170467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88"/>
    <w:rsid w:val="000D5006"/>
    <w:rsid w:val="00113715"/>
    <w:rsid w:val="001412D5"/>
    <w:rsid w:val="0015032A"/>
    <w:rsid w:val="0017568E"/>
    <w:rsid w:val="00263DCF"/>
    <w:rsid w:val="002B7722"/>
    <w:rsid w:val="003440D3"/>
    <w:rsid w:val="00344535"/>
    <w:rsid w:val="003712A2"/>
    <w:rsid w:val="003A6CE1"/>
    <w:rsid w:val="004E4438"/>
    <w:rsid w:val="00503713"/>
    <w:rsid w:val="00505CBC"/>
    <w:rsid w:val="00604914"/>
    <w:rsid w:val="00683E64"/>
    <w:rsid w:val="00727E0A"/>
    <w:rsid w:val="007964E2"/>
    <w:rsid w:val="00804555"/>
    <w:rsid w:val="008D6F05"/>
    <w:rsid w:val="008F21C2"/>
    <w:rsid w:val="00911E1C"/>
    <w:rsid w:val="00984988"/>
    <w:rsid w:val="009A36DC"/>
    <w:rsid w:val="00A352EF"/>
    <w:rsid w:val="00AB05BA"/>
    <w:rsid w:val="00BB1C70"/>
    <w:rsid w:val="00BD77BB"/>
    <w:rsid w:val="00D82F10"/>
    <w:rsid w:val="00E13828"/>
    <w:rsid w:val="00E15D2C"/>
    <w:rsid w:val="00E33BAF"/>
    <w:rsid w:val="00FA004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D5FEC"/>
  <w15:chartTrackingRefBased/>
  <w15:docId w15:val="{67CB7E42-37CB-4AE2-B0AC-5E8AC60A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E2"/>
    <w:pPr>
      <w:spacing w:line="259" w:lineRule="auto"/>
    </w:pPr>
    <w:rPr>
      <w:rFonts w:eastAsiaTheme="minorHAnsi"/>
      <w:kern w:val="0"/>
      <w:sz w:val="22"/>
      <w:szCs w:val="22"/>
      <w:lang w:val="en-US" w:eastAsia="en-US" w:bidi="ar-SA"/>
      <w14:ligatures w14:val="none"/>
    </w:rPr>
  </w:style>
  <w:style w:type="paragraph" w:styleId="Heading1">
    <w:name w:val="heading 1"/>
    <w:basedOn w:val="Normal"/>
    <w:next w:val="Normal"/>
    <w:link w:val="Heading1Char"/>
    <w:uiPriority w:val="9"/>
    <w:qFormat/>
    <w:rsid w:val="0098498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98498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8498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84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8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8498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8498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84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988"/>
    <w:rPr>
      <w:rFonts w:eastAsiaTheme="majorEastAsia" w:cstheme="majorBidi"/>
      <w:color w:val="272727" w:themeColor="text1" w:themeTint="D8"/>
    </w:rPr>
  </w:style>
  <w:style w:type="paragraph" w:styleId="Title">
    <w:name w:val="Title"/>
    <w:basedOn w:val="Normal"/>
    <w:next w:val="Normal"/>
    <w:link w:val="TitleChar"/>
    <w:uiPriority w:val="10"/>
    <w:qFormat/>
    <w:rsid w:val="0098498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8498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8498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8498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84988"/>
    <w:pPr>
      <w:spacing w:before="160"/>
      <w:jc w:val="center"/>
    </w:pPr>
    <w:rPr>
      <w:i/>
      <w:iCs/>
      <w:color w:val="404040" w:themeColor="text1" w:themeTint="BF"/>
    </w:rPr>
  </w:style>
  <w:style w:type="character" w:customStyle="1" w:styleId="QuoteChar">
    <w:name w:val="Quote Char"/>
    <w:basedOn w:val="DefaultParagraphFont"/>
    <w:link w:val="Quote"/>
    <w:uiPriority w:val="29"/>
    <w:rsid w:val="00984988"/>
    <w:rPr>
      <w:i/>
      <w:iCs/>
      <w:color w:val="404040" w:themeColor="text1" w:themeTint="BF"/>
    </w:rPr>
  </w:style>
  <w:style w:type="paragraph" w:styleId="ListParagraph">
    <w:name w:val="List Paragraph"/>
    <w:basedOn w:val="Normal"/>
    <w:uiPriority w:val="34"/>
    <w:qFormat/>
    <w:rsid w:val="00984988"/>
    <w:pPr>
      <w:ind w:left="720"/>
      <w:contextualSpacing/>
    </w:pPr>
  </w:style>
  <w:style w:type="character" w:styleId="IntenseEmphasis">
    <w:name w:val="Intense Emphasis"/>
    <w:basedOn w:val="DefaultParagraphFont"/>
    <w:uiPriority w:val="21"/>
    <w:qFormat/>
    <w:rsid w:val="00984988"/>
    <w:rPr>
      <w:i/>
      <w:iCs/>
      <w:color w:val="0F4761" w:themeColor="accent1" w:themeShade="BF"/>
    </w:rPr>
  </w:style>
  <w:style w:type="paragraph" w:styleId="IntenseQuote">
    <w:name w:val="Intense Quote"/>
    <w:basedOn w:val="Normal"/>
    <w:next w:val="Normal"/>
    <w:link w:val="IntenseQuoteChar"/>
    <w:uiPriority w:val="30"/>
    <w:qFormat/>
    <w:rsid w:val="00984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988"/>
    <w:rPr>
      <w:i/>
      <w:iCs/>
      <w:color w:val="0F4761" w:themeColor="accent1" w:themeShade="BF"/>
    </w:rPr>
  </w:style>
  <w:style w:type="character" w:styleId="IntenseReference">
    <w:name w:val="Intense Reference"/>
    <w:basedOn w:val="DefaultParagraphFont"/>
    <w:uiPriority w:val="32"/>
    <w:qFormat/>
    <w:rsid w:val="00984988"/>
    <w:rPr>
      <w:b/>
      <w:bCs/>
      <w:smallCaps/>
      <w:color w:val="0F4761" w:themeColor="accent1" w:themeShade="BF"/>
      <w:spacing w:val="5"/>
    </w:rPr>
  </w:style>
  <w:style w:type="paragraph" w:styleId="Header">
    <w:name w:val="header"/>
    <w:basedOn w:val="Normal"/>
    <w:link w:val="HeaderChar"/>
    <w:uiPriority w:val="99"/>
    <w:unhideWhenUsed/>
    <w:rsid w:val="00796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4E2"/>
  </w:style>
  <w:style w:type="paragraph" w:styleId="Footer">
    <w:name w:val="footer"/>
    <w:basedOn w:val="Normal"/>
    <w:link w:val="FooterChar"/>
    <w:uiPriority w:val="99"/>
    <w:unhideWhenUsed/>
    <w:rsid w:val="007964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4E2"/>
  </w:style>
  <w:style w:type="character" w:customStyle="1" w:styleId="text">
    <w:name w:val="text"/>
    <w:basedOn w:val="DefaultParagraphFont"/>
    <w:rsid w:val="007964E2"/>
  </w:style>
  <w:style w:type="character" w:customStyle="1" w:styleId="small-caps">
    <w:name w:val="small-caps"/>
    <w:basedOn w:val="DefaultParagraphFont"/>
    <w:rsid w:val="007964E2"/>
  </w:style>
  <w:style w:type="character" w:customStyle="1" w:styleId="indent-1-breaks">
    <w:name w:val="indent-1-breaks"/>
    <w:basedOn w:val="DefaultParagraphFont"/>
    <w:rsid w:val="007964E2"/>
  </w:style>
  <w:style w:type="character" w:customStyle="1" w:styleId="aranob">
    <w:name w:val="aranob"/>
    <w:basedOn w:val="DefaultParagraphFont"/>
    <w:rsid w:val="007964E2"/>
  </w:style>
  <w:style w:type="character" w:styleId="Hyperlink">
    <w:name w:val="Hyperlink"/>
    <w:basedOn w:val="DefaultParagraphFont"/>
    <w:uiPriority w:val="99"/>
    <w:semiHidden/>
    <w:unhideWhenUsed/>
    <w:rsid w:val="007964E2"/>
    <w:rPr>
      <w:color w:val="0000FF"/>
      <w:u w:val="single"/>
    </w:rPr>
  </w:style>
  <w:style w:type="paragraph" w:styleId="NormalWeb">
    <w:name w:val="Normal (Web)"/>
    <w:basedOn w:val="Normal"/>
    <w:uiPriority w:val="99"/>
    <w:semiHidden/>
    <w:unhideWhenUsed/>
    <w:rsid w:val="000D50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8738">
      <w:bodyDiv w:val="1"/>
      <w:marLeft w:val="0"/>
      <w:marRight w:val="0"/>
      <w:marTop w:val="0"/>
      <w:marBottom w:val="0"/>
      <w:divBdr>
        <w:top w:val="none" w:sz="0" w:space="0" w:color="auto"/>
        <w:left w:val="none" w:sz="0" w:space="0" w:color="auto"/>
        <w:bottom w:val="none" w:sz="0" w:space="0" w:color="auto"/>
        <w:right w:val="none" w:sz="0" w:space="0" w:color="auto"/>
      </w:divBdr>
    </w:div>
    <w:div w:id="577324981">
      <w:bodyDiv w:val="1"/>
      <w:marLeft w:val="0"/>
      <w:marRight w:val="0"/>
      <w:marTop w:val="0"/>
      <w:marBottom w:val="0"/>
      <w:divBdr>
        <w:top w:val="none" w:sz="0" w:space="0" w:color="auto"/>
        <w:left w:val="none" w:sz="0" w:space="0" w:color="auto"/>
        <w:bottom w:val="none" w:sz="0" w:space="0" w:color="auto"/>
        <w:right w:val="none" w:sz="0" w:space="0" w:color="auto"/>
      </w:divBdr>
    </w:div>
    <w:div w:id="866454384">
      <w:bodyDiv w:val="1"/>
      <w:marLeft w:val="0"/>
      <w:marRight w:val="0"/>
      <w:marTop w:val="0"/>
      <w:marBottom w:val="0"/>
      <w:divBdr>
        <w:top w:val="none" w:sz="0" w:space="0" w:color="auto"/>
        <w:left w:val="none" w:sz="0" w:space="0" w:color="auto"/>
        <w:bottom w:val="none" w:sz="0" w:space="0" w:color="auto"/>
        <w:right w:val="none" w:sz="0" w:space="0" w:color="auto"/>
      </w:divBdr>
    </w:div>
    <w:div w:id="145097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6768ec4eb9a166c&amp;rlz=1C1GCEA_enAU1021AU1021&amp;sxsrf=ADLYWIJ0cQ5LAG11UdsdmRASq8zmG3GTHQ:1718345996611&amp;q=stimulate&amp;si=ACC90nytWkp8tIhRuqKAL6XWXX-NdDPmHeR7Ot2sclTjNfMj3j8sOFIeXlshBG3xSPOs32qwtbekMZ-_dct4ZDfSOfaeY3In7Ba2rk8V5y_a00xflWsKJGo%3D&amp;expnd=1&amp;sa=X&amp;ved=2ahUKEwjfterVudqGAxVosFYBHan0DJMQyecJegUIGxCQAQ" TargetMode="External" /><Relationship Id="rId3" Type="http://schemas.openxmlformats.org/officeDocument/2006/relationships/settings" Target="settings.xml" /><Relationship Id="rId7" Type="http://schemas.openxmlformats.org/officeDocument/2006/relationships/hyperlink" Target="https://www.google.com/search?sca_esv=b6768ec4eb9a166c&amp;rlz=1C1GCEA_enAU1021AU1021&amp;sxsrf=ADLYWIJ0cQ5LAG11UdsdmRASq8zmG3GTHQ:1718345996611&amp;q=persuasion&amp;si=ACC90nyOnVY18Aw7zUtkWPYo5mTn0kBDO-wVPQEdoPY7XwBT94nHlrHkM5Ia7SU9VvbmQbgtajxkpp2fGSSRU-42UJ2TpiUkg235tnEOC-M_6TEJeP--6Kw%3D&amp;expnd=1&amp;sa=X&amp;ved=2ahUKEwjfterVudqGAxVosFYBHan0DJMQyecJegUIGxCOAQ"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cp:lastPrinted>2024-06-14T07:22:00Z</cp:lastPrinted>
  <dcterms:created xsi:type="dcterms:W3CDTF">2024-06-14T07:35:00Z</dcterms:created>
  <dcterms:modified xsi:type="dcterms:W3CDTF">2024-06-14T07:35:00Z</dcterms:modified>
</cp:coreProperties>
</file>